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9BE17" w14:textId="6A7BAEE7" w:rsidR="00D212AA" w:rsidRDefault="00C1170F" w:rsidP="00AC7FD0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9030B9">
        <w:rPr>
          <w:rFonts w:ascii="Arial" w:eastAsia="Times New Roman" w:hAnsi="Arial" w:cs="Arial"/>
          <w:color w:val="505050"/>
          <w:sz w:val="27"/>
          <w:szCs w:val="27"/>
        </w:rPr>
        <w:t>►</w:t>
      </w:r>
      <w:r w:rsidRPr="000207C6">
        <w:rPr>
          <w:rFonts w:asciiTheme="majorBidi" w:hAnsiTheme="majorBidi" w:cstheme="majorBidi"/>
          <w:bCs/>
          <w:sz w:val="24"/>
          <w:szCs w:val="24"/>
          <w:lang w:bidi="fa-IR"/>
        </w:rPr>
        <w:t xml:space="preserve"> </w:t>
      </w:r>
      <w:r w:rsidR="00866768" w:rsidRPr="00866768">
        <w:rPr>
          <w:rFonts w:asciiTheme="majorBidi" w:hAnsiTheme="majorBidi" w:cstheme="majorBidi"/>
          <w:sz w:val="32"/>
          <w:szCs w:val="32"/>
        </w:rPr>
        <w:t xml:space="preserve">We propose </w:t>
      </w:r>
      <w:r w:rsidR="00AC7FD0">
        <w:rPr>
          <w:rFonts w:asciiTheme="majorBidi" w:hAnsiTheme="majorBidi" w:cstheme="majorBidi"/>
          <w:sz w:val="32"/>
          <w:szCs w:val="32"/>
        </w:rPr>
        <w:t>a</w:t>
      </w:r>
      <w:r w:rsidR="00AC7FD0" w:rsidRPr="00AC7FD0">
        <w:rPr>
          <w:rFonts w:asciiTheme="majorBidi" w:hAnsiTheme="majorBidi" w:cstheme="majorBidi"/>
          <w:sz w:val="32"/>
          <w:szCs w:val="32"/>
        </w:rPr>
        <w:t>n integrated model for classifying flexible measures in in inverse DEA</w:t>
      </w:r>
      <w:r w:rsidR="002B357D">
        <w:rPr>
          <w:rFonts w:asciiTheme="majorBidi" w:hAnsiTheme="majorBidi" w:cstheme="majorBidi"/>
          <w:sz w:val="32"/>
          <w:szCs w:val="32"/>
        </w:rPr>
        <w:t xml:space="preserve">. </w:t>
      </w:r>
      <w:r w:rsidRPr="009030B9">
        <w:rPr>
          <w:rFonts w:ascii="Arial" w:eastAsia="Times New Roman" w:hAnsi="Arial" w:cs="Arial"/>
          <w:color w:val="505050"/>
          <w:sz w:val="27"/>
          <w:szCs w:val="27"/>
        </w:rPr>
        <w:t>►</w:t>
      </w:r>
      <w:r w:rsidR="00B93DE2" w:rsidRPr="00B93DE2">
        <w:rPr>
          <w:rFonts w:asciiTheme="majorBidi" w:hAnsiTheme="majorBidi" w:cstheme="majorBidi"/>
          <w:bCs/>
          <w:lang w:bidi="fa-IR"/>
        </w:rPr>
        <w:t xml:space="preserve"> </w:t>
      </w:r>
      <w:r w:rsidR="00AC7FD0" w:rsidRPr="00AC7FD0">
        <w:rPr>
          <w:rFonts w:asciiTheme="majorBidi" w:hAnsiTheme="majorBidi" w:cstheme="majorBidi"/>
          <w:sz w:val="32"/>
          <w:szCs w:val="32"/>
        </w:rPr>
        <w:t>We determine the new level of inputs and outputs and flexible measures by choosing the target efficiency for the DMUs</w:t>
      </w:r>
      <w:r w:rsidR="00866768">
        <w:rPr>
          <w:rFonts w:asciiTheme="majorBidi" w:hAnsiTheme="majorBidi" w:cstheme="majorBidi"/>
          <w:sz w:val="32"/>
          <w:szCs w:val="32"/>
        </w:rPr>
        <w:t>.</w:t>
      </w:r>
      <w:r w:rsidR="00866768" w:rsidRPr="00866768">
        <w:rPr>
          <w:rFonts w:asciiTheme="majorBidi" w:hAnsiTheme="majorBidi" w:cstheme="majorBidi"/>
          <w:sz w:val="32"/>
          <w:szCs w:val="32"/>
        </w:rPr>
        <w:t xml:space="preserve"> </w:t>
      </w:r>
      <w:r w:rsidR="00B93DE2" w:rsidRPr="00CF5A3A">
        <w:rPr>
          <w:rFonts w:asciiTheme="majorBidi" w:hAnsiTheme="majorBidi" w:cstheme="majorBidi"/>
          <w:sz w:val="32"/>
          <w:szCs w:val="32"/>
        </w:rPr>
        <w:t>►</w:t>
      </w:r>
      <w:r w:rsidR="00877EC7" w:rsidRPr="00877EC7">
        <w:rPr>
          <w:rFonts w:asciiTheme="majorBidi" w:hAnsiTheme="majorBidi" w:cstheme="majorBidi"/>
          <w:sz w:val="32"/>
          <w:szCs w:val="32"/>
        </w:rPr>
        <w:t xml:space="preserve"> </w:t>
      </w:r>
      <w:r w:rsidR="00AC7FD0">
        <w:rPr>
          <w:rFonts w:asciiTheme="majorBidi" w:hAnsiTheme="majorBidi" w:cstheme="majorBidi"/>
          <w:sz w:val="32"/>
          <w:szCs w:val="32"/>
        </w:rPr>
        <w:t>T</w:t>
      </w:r>
      <w:r w:rsidR="00AC7FD0" w:rsidRPr="00AC7FD0">
        <w:rPr>
          <w:rFonts w:asciiTheme="majorBidi" w:hAnsiTheme="majorBidi" w:cstheme="majorBidi"/>
          <w:sz w:val="32"/>
          <w:szCs w:val="32"/>
        </w:rPr>
        <w:t>he new model may choose flexible measur</w:t>
      </w:r>
      <w:r w:rsidR="00AC7FD0">
        <w:rPr>
          <w:rFonts w:asciiTheme="majorBidi" w:hAnsiTheme="majorBidi" w:cstheme="majorBidi"/>
          <w:sz w:val="32"/>
          <w:szCs w:val="32"/>
        </w:rPr>
        <w:t>es as input or output.</w:t>
      </w:r>
      <w:r w:rsidR="00AC7FD0" w:rsidRPr="00CF5A3A">
        <w:rPr>
          <w:rFonts w:asciiTheme="majorBidi" w:hAnsiTheme="majorBidi" w:cstheme="majorBidi"/>
          <w:sz w:val="32"/>
          <w:szCs w:val="32"/>
        </w:rPr>
        <w:t xml:space="preserve"> ►</w:t>
      </w:r>
      <w:r w:rsidR="00246A82" w:rsidRPr="00246A82">
        <w:rPr>
          <w:rFonts w:asciiTheme="majorBidi" w:hAnsiTheme="majorBidi" w:cstheme="majorBidi"/>
          <w:bCs/>
          <w:sz w:val="24"/>
          <w:szCs w:val="24"/>
          <w:lang w:bidi="fa-IR"/>
        </w:rPr>
        <w:t xml:space="preserve"> </w:t>
      </w:r>
      <w:r w:rsidR="00AC7FD0">
        <w:rPr>
          <w:rFonts w:asciiTheme="majorBidi" w:hAnsiTheme="majorBidi" w:cstheme="majorBidi"/>
          <w:sz w:val="32"/>
          <w:szCs w:val="32"/>
        </w:rPr>
        <w:t>A</w:t>
      </w:r>
      <w:r w:rsidR="00AC7FD0" w:rsidRPr="00AC7FD0">
        <w:rPr>
          <w:rFonts w:asciiTheme="majorBidi" w:hAnsiTheme="majorBidi" w:cstheme="majorBidi"/>
          <w:sz w:val="32"/>
          <w:szCs w:val="32"/>
        </w:rPr>
        <w:t xml:space="preserve"> numerical real</w:t>
      </w:r>
      <w:r w:rsidR="00AC7FD0" w:rsidRPr="00AC7FD0">
        <w:rPr>
          <w:rFonts w:asciiTheme="majorBidi" w:hAnsiTheme="majorBidi" w:cstheme="majorBidi"/>
          <w:sz w:val="32"/>
          <w:szCs w:val="32"/>
        </w:rPr>
        <w:t xml:space="preserve"> </w:t>
      </w:r>
      <w:r w:rsidR="00AC7FD0" w:rsidRPr="00AC7FD0">
        <w:rPr>
          <w:rFonts w:asciiTheme="majorBidi" w:hAnsiTheme="majorBidi" w:cstheme="majorBidi"/>
          <w:sz w:val="32"/>
          <w:szCs w:val="32"/>
        </w:rPr>
        <w:t xml:space="preserve">example </w:t>
      </w:r>
      <w:r w:rsidR="00AC7FD0" w:rsidRPr="00AC7FD0">
        <w:rPr>
          <w:rFonts w:asciiTheme="majorBidi" w:hAnsiTheme="majorBidi" w:cstheme="majorBidi"/>
          <w:sz w:val="32"/>
          <w:szCs w:val="32"/>
        </w:rPr>
        <w:t>proposes</w:t>
      </w:r>
      <w:r w:rsidR="00AC7FD0" w:rsidRPr="00AC7FD0">
        <w:rPr>
          <w:rFonts w:asciiTheme="majorBidi" w:hAnsiTheme="majorBidi" w:cstheme="majorBidi"/>
          <w:sz w:val="32"/>
          <w:szCs w:val="32"/>
        </w:rPr>
        <w:t xml:space="preserve"> in the banking industry in Indonesia</w:t>
      </w:r>
      <w:r w:rsidR="00AC7FD0">
        <w:rPr>
          <w:rFonts w:asciiTheme="majorBidi" w:hAnsiTheme="majorBidi" w:cstheme="majorBidi"/>
          <w:sz w:val="32"/>
          <w:szCs w:val="32"/>
        </w:rPr>
        <w:t>.</w:t>
      </w:r>
      <w:bookmarkStart w:id="0" w:name="_GoBack"/>
      <w:bookmarkEnd w:id="0"/>
    </w:p>
    <w:sectPr w:rsidR="00D21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0F"/>
    <w:rsid w:val="00036019"/>
    <w:rsid w:val="000923F3"/>
    <w:rsid w:val="000C3041"/>
    <w:rsid w:val="001B4AE6"/>
    <w:rsid w:val="00204D4D"/>
    <w:rsid w:val="00243734"/>
    <w:rsid w:val="00246A82"/>
    <w:rsid w:val="002B357D"/>
    <w:rsid w:val="003E7FB4"/>
    <w:rsid w:val="0042633A"/>
    <w:rsid w:val="004658F1"/>
    <w:rsid w:val="004F3E57"/>
    <w:rsid w:val="006A2855"/>
    <w:rsid w:val="00702165"/>
    <w:rsid w:val="007357E0"/>
    <w:rsid w:val="007E5F2A"/>
    <w:rsid w:val="0080720F"/>
    <w:rsid w:val="008151D9"/>
    <w:rsid w:val="0085470E"/>
    <w:rsid w:val="00866768"/>
    <w:rsid w:val="00877EC7"/>
    <w:rsid w:val="00A1441F"/>
    <w:rsid w:val="00A70A20"/>
    <w:rsid w:val="00AC7FD0"/>
    <w:rsid w:val="00B93DE2"/>
    <w:rsid w:val="00C1170F"/>
    <w:rsid w:val="00CC7972"/>
    <w:rsid w:val="00CF5A3A"/>
    <w:rsid w:val="00D94186"/>
    <w:rsid w:val="00DA5A1F"/>
    <w:rsid w:val="00E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13AE"/>
  <w15:docId w15:val="{14398CA7-7A6A-412E-B87A-A16AA1B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SHZ</cp:lastModifiedBy>
  <cp:revision>27</cp:revision>
  <dcterms:created xsi:type="dcterms:W3CDTF">2017-07-09T14:17:00Z</dcterms:created>
  <dcterms:modified xsi:type="dcterms:W3CDTF">2024-03-09T17:51:00Z</dcterms:modified>
</cp:coreProperties>
</file>