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C3" w:rsidRPr="00F427E2" w:rsidRDefault="00C12AC3" w:rsidP="00F427E2">
      <w:pPr>
        <w:rPr>
          <w:sz w:val="28"/>
          <w:szCs w:val="28"/>
        </w:rPr>
      </w:pPr>
      <w:r w:rsidRPr="00F427E2">
        <w:rPr>
          <w:sz w:val="28"/>
          <w:szCs w:val="28"/>
        </w:rPr>
        <w:t>Dear Editors:</w:t>
      </w:r>
    </w:p>
    <w:p w:rsidR="0080577F" w:rsidRPr="00F427E2" w:rsidRDefault="00C12AC3" w:rsidP="00F427E2">
      <w:pPr>
        <w:rPr>
          <w:sz w:val="28"/>
          <w:szCs w:val="28"/>
        </w:rPr>
      </w:pPr>
      <w:r w:rsidRPr="00F427E2">
        <w:rPr>
          <w:sz w:val="28"/>
          <w:szCs w:val="28"/>
        </w:rPr>
        <w:t xml:space="preserve">In this article, singular </w:t>
      </w:r>
      <w:r w:rsidRPr="00F427E2">
        <w:rPr>
          <w:i/>
          <w:iCs/>
          <w:sz w:val="28"/>
          <w:szCs w:val="28"/>
        </w:rPr>
        <w:t>d</w:t>
      </w:r>
      <w:r w:rsidRPr="00F427E2">
        <w:rPr>
          <w:sz w:val="28"/>
          <w:szCs w:val="28"/>
        </w:rPr>
        <w:t xml:space="preserve">-homology, singular extended </w:t>
      </w:r>
      <w:r w:rsidRPr="00F427E2">
        <w:rPr>
          <w:i/>
          <w:iCs/>
          <w:sz w:val="28"/>
          <w:szCs w:val="28"/>
        </w:rPr>
        <w:t>d</w:t>
      </w:r>
      <w:r w:rsidRPr="00F427E2">
        <w:rPr>
          <w:sz w:val="28"/>
          <w:szCs w:val="28"/>
        </w:rPr>
        <w:t xml:space="preserve">-homology, relative singular </w:t>
      </w:r>
      <w:r w:rsidRPr="00F427E2">
        <w:rPr>
          <w:i/>
          <w:iCs/>
          <w:sz w:val="28"/>
          <w:szCs w:val="28"/>
        </w:rPr>
        <w:t>d</w:t>
      </w:r>
      <w:r w:rsidRPr="00F427E2">
        <w:rPr>
          <w:sz w:val="28"/>
          <w:szCs w:val="28"/>
        </w:rPr>
        <w:t>-homology</w:t>
      </w:r>
      <w:r w:rsidR="00F427E2">
        <w:rPr>
          <w:sz w:val="28"/>
          <w:szCs w:val="28"/>
        </w:rPr>
        <w:t xml:space="preserve"> </w:t>
      </w:r>
      <w:r w:rsidRPr="00F427E2">
        <w:rPr>
          <w:sz w:val="28"/>
          <w:szCs w:val="28"/>
        </w:rPr>
        <w:t xml:space="preserve">and relative singular extended </w:t>
      </w:r>
      <w:r w:rsidRPr="00F427E2">
        <w:rPr>
          <w:i/>
          <w:iCs/>
          <w:sz w:val="28"/>
          <w:szCs w:val="28"/>
        </w:rPr>
        <w:t>d</w:t>
      </w:r>
      <w:r w:rsidRPr="00F427E2">
        <w:rPr>
          <w:sz w:val="28"/>
          <w:szCs w:val="28"/>
        </w:rPr>
        <w:t xml:space="preserve">-homology </w:t>
      </w:r>
      <w:proofErr w:type="spellStart"/>
      <w:r w:rsidRPr="00F427E2">
        <w:rPr>
          <w:sz w:val="28"/>
          <w:szCs w:val="28"/>
        </w:rPr>
        <w:t>functors</w:t>
      </w:r>
      <w:proofErr w:type="spellEnd"/>
      <w:r w:rsidRPr="00F427E2">
        <w:rPr>
          <w:sz w:val="28"/>
          <w:szCs w:val="28"/>
        </w:rPr>
        <w:t xml:space="preserve"> are introduced and some axioms, such as</w:t>
      </w:r>
      <w:r w:rsidR="00F427E2">
        <w:rPr>
          <w:sz w:val="28"/>
          <w:szCs w:val="28"/>
        </w:rPr>
        <w:t xml:space="preserve"> </w:t>
      </w:r>
      <w:r w:rsidRPr="00F427E2">
        <w:rPr>
          <w:sz w:val="28"/>
          <w:szCs w:val="28"/>
        </w:rPr>
        <w:t xml:space="preserve">dimension axiom, </w:t>
      </w:r>
      <w:proofErr w:type="spellStart"/>
      <w:r w:rsidRPr="00F427E2">
        <w:rPr>
          <w:sz w:val="28"/>
          <w:szCs w:val="28"/>
        </w:rPr>
        <w:t>homotopy</w:t>
      </w:r>
      <w:proofErr w:type="spellEnd"/>
      <w:r w:rsidRPr="00F427E2">
        <w:rPr>
          <w:sz w:val="28"/>
          <w:szCs w:val="28"/>
        </w:rPr>
        <w:t xml:space="preserve"> axiom, excision axiom and exactness axiom, of homology theory</w:t>
      </w:r>
      <w:r w:rsidR="00F427E2">
        <w:rPr>
          <w:sz w:val="28"/>
          <w:szCs w:val="28"/>
        </w:rPr>
        <w:t xml:space="preserve"> </w:t>
      </w:r>
      <w:r w:rsidRPr="00F427E2">
        <w:rPr>
          <w:sz w:val="28"/>
          <w:szCs w:val="28"/>
        </w:rPr>
        <w:t>relative to these homologies are investigated and proved.</w:t>
      </w:r>
    </w:p>
    <w:p w:rsidR="00C12AC3" w:rsidRDefault="00F427E2" w:rsidP="00F427E2">
      <w:pPr>
        <w:rPr>
          <w:rFonts w:ascii="SFRM1095" w:hAnsi="SFRM1095"/>
          <w:color w:val="000000"/>
          <w:sz w:val="28"/>
          <w:szCs w:val="28"/>
        </w:rPr>
      </w:pPr>
      <w:r>
        <w:rPr>
          <w:rFonts w:ascii="CMMI10" w:hAnsi="CMMI10"/>
          <w:i/>
          <w:iCs/>
          <w:color w:val="000000"/>
          <w:sz w:val="28"/>
          <w:szCs w:val="28"/>
        </w:rPr>
        <w:t xml:space="preserve"> </w:t>
      </w:r>
      <w:proofErr w:type="gramStart"/>
      <w:r w:rsidRPr="00F427E2">
        <w:rPr>
          <w:rFonts w:ascii="CMMI10" w:hAnsi="CMMI10"/>
          <w:i/>
          <w:iCs/>
          <w:color w:val="000000"/>
          <w:sz w:val="28"/>
          <w:szCs w:val="28"/>
        </w:rPr>
        <w:t>d</w:t>
      </w:r>
      <w:r w:rsidRPr="00F427E2">
        <w:rPr>
          <w:rFonts w:ascii="CMR10" w:hAnsi="CMR10"/>
          <w:color w:val="000000"/>
          <w:sz w:val="28"/>
          <w:szCs w:val="28"/>
        </w:rPr>
        <w:t>-homology</w:t>
      </w:r>
      <w:proofErr w:type="gramEnd"/>
      <w:r w:rsidRPr="00F427E2">
        <w:rPr>
          <w:rFonts w:ascii="CMR10" w:hAnsi="CMR10"/>
          <w:color w:val="000000"/>
          <w:sz w:val="28"/>
          <w:szCs w:val="28"/>
        </w:rPr>
        <w:t xml:space="preserve"> and extended </w:t>
      </w:r>
      <w:r w:rsidRPr="00F427E2">
        <w:rPr>
          <w:rFonts w:ascii="CMMI10" w:hAnsi="CMMI10"/>
          <w:i/>
          <w:iCs/>
          <w:color w:val="000000"/>
          <w:sz w:val="28"/>
          <w:szCs w:val="28"/>
        </w:rPr>
        <w:t>d</w:t>
      </w:r>
      <w:r w:rsidRPr="00F427E2">
        <w:rPr>
          <w:rFonts w:ascii="CMR10" w:hAnsi="CMR10"/>
          <w:color w:val="000000"/>
          <w:sz w:val="28"/>
          <w:szCs w:val="28"/>
        </w:rPr>
        <w:t xml:space="preserve">-homology </w:t>
      </w:r>
      <w:proofErr w:type="spellStart"/>
      <w:r w:rsidRPr="00F427E2">
        <w:rPr>
          <w:rFonts w:ascii="CMR10" w:hAnsi="CMR10"/>
          <w:color w:val="000000"/>
          <w:sz w:val="28"/>
          <w:szCs w:val="28"/>
        </w:rPr>
        <w:t>functors</w:t>
      </w:r>
      <w:proofErr w:type="spellEnd"/>
      <w:r w:rsidRPr="00F427E2">
        <w:rPr>
          <w:rFonts w:ascii="CMR10" w:hAnsi="CMR10"/>
          <w:color w:val="000000"/>
          <w:sz w:val="28"/>
          <w:szCs w:val="28"/>
        </w:rPr>
        <w:t xml:space="preserve"> are defined for categorical and conceptual homology generalization. Singular (extended) </w:t>
      </w:r>
      <w:r w:rsidRPr="00F427E2">
        <w:rPr>
          <w:rFonts w:ascii="CMMI10" w:hAnsi="CMMI10"/>
          <w:i/>
          <w:iCs/>
          <w:color w:val="000000"/>
          <w:sz w:val="28"/>
          <w:szCs w:val="28"/>
        </w:rPr>
        <w:t>d</w:t>
      </w:r>
      <w:r>
        <w:rPr>
          <w:rFonts w:ascii="CMR10" w:hAnsi="CMR10"/>
          <w:color w:val="000000"/>
          <w:sz w:val="28"/>
          <w:szCs w:val="28"/>
        </w:rPr>
        <w:t xml:space="preserve">-homology is introduced by </w:t>
      </w:r>
      <w:r w:rsidRPr="00F427E2">
        <w:rPr>
          <w:rFonts w:ascii="CMR10" w:hAnsi="CMR10"/>
          <w:color w:val="000000"/>
          <w:sz w:val="28"/>
          <w:szCs w:val="28"/>
        </w:rPr>
        <w:t xml:space="preserve">composition of this </w:t>
      </w:r>
      <w:proofErr w:type="spellStart"/>
      <w:r w:rsidRPr="00F427E2">
        <w:rPr>
          <w:rFonts w:ascii="CMR10" w:hAnsi="CMR10"/>
          <w:color w:val="000000"/>
          <w:sz w:val="28"/>
          <w:szCs w:val="28"/>
        </w:rPr>
        <w:t>functor</w:t>
      </w:r>
      <w:proofErr w:type="spellEnd"/>
      <w:r w:rsidRPr="00F427E2">
        <w:rPr>
          <w:rFonts w:ascii="CMR10" w:hAnsi="CMR10"/>
          <w:color w:val="000000"/>
          <w:sz w:val="28"/>
          <w:szCs w:val="28"/>
        </w:rPr>
        <w:t xml:space="preserve"> with other certain </w:t>
      </w:r>
      <w:proofErr w:type="spellStart"/>
      <w:r w:rsidRPr="00F427E2">
        <w:rPr>
          <w:rFonts w:ascii="CMR10" w:hAnsi="CMR10"/>
          <w:color w:val="000000"/>
          <w:sz w:val="28"/>
          <w:szCs w:val="28"/>
        </w:rPr>
        <w:t>func</w:t>
      </w:r>
      <w:r>
        <w:rPr>
          <w:rFonts w:ascii="CMR10" w:hAnsi="CMR10"/>
          <w:color w:val="000000"/>
          <w:sz w:val="28"/>
          <w:szCs w:val="28"/>
        </w:rPr>
        <w:t>tors</w:t>
      </w:r>
      <w:proofErr w:type="spellEnd"/>
      <w:r>
        <w:rPr>
          <w:rFonts w:ascii="CMR10" w:hAnsi="CMR10"/>
          <w:color w:val="000000"/>
          <w:sz w:val="28"/>
          <w:szCs w:val="28"/>
        </w:rPr>
        <w:t xml:space="preserve">. Dimension axiom, </w:t>
      </w:r>
      <w:proofErr w:type="spellStart"/>
      <w:r>
        <w:rPr>
          <w:rFonts w:ascii="CMR10" w:hAnsi="CMR10"/>
          <w:color w:val="000000"/>
          <w:sz w:val="28"/>
          <w:szCs w:val="28"/>
        </w:rPr>
        <w:t>Homotopy</w:t>
      </w:r>
      <w:proofErr w:type="spellEnd"/>
      <w:r>
        <w:rPr>
          <w:rFonts w:ascii="CMR10" w:hAnsi="CMR10"/>
          <w:color w:val="000000"/>
          <w:sz w:val="28"/>
          <w:szCs w:val="28"/>
        </w:rPr>
        <w:t xml:space="preserve"> </w:t>
      </w:r>
      <w:r w:rsidRPr="00F427E2">
        <w:rPr>
          <w:rFonts w:ascii="CMR10" w:hAnsi="CMR10"/>
          <w:color w:val="000000"/>
          <w:sz w:val="28"/>
          <w:szCs w:val="28"/>
        </w:rPr>
        <w:t>axiom and in certain conditions Exactness axiom have been investigated in (extended)</w:t>
      </w:r>
      <w:r>
        <w:rPr>
          <w:rFonts w:ascii="CMR10" w:hAnsi="CMR10"/>
          <w:color w:val="000000"/>
          <w:sz w:val="28"/>
          <w:szCs w:val="28"/>
        </w:rPr>
        <w:t xml:space="preserve"> </w:t>
      </w:r>
      <w:r w:rsidRPr="00F427E2">
        <w:rPr>
          <w:rFonts w:ascii="CMMI10" w:hAnsi="CMMI10"/>
          <w:i/>
          <w:iCs/>
          <w:color w:val="000000"/>
          <w:sz w:val="28"/>
          <w:szCs w:val="28"/>
        </w:rPr>
        <w:t>d</w:t>
      </w:r>
      <w:r w:rsidRPr="00F427E2">
        <w:rPr>
          <w:rFonts w:ascii="CMR10" w:hAnsi="CMR10"/>
          <w:color w:val="000000"/>
          <w:sz w:val="28"/>
          <w:szCs w:val="28"/>
        </w:rPr>
        <w:t>-homology theory.</w:t>
      </w:r>
      <w:r>
        <w:rPr>
          <w:rFonts w:ascii="CMR10" w:hAnsi="CMR10"/>
          <w:color w:val="000000"/>
          <w:sz w:val="28"/>
          <w:szCs w:val="28"/>
        </w:rPr>
        <w:t xml:space="preserve"> </w:t>
      </w:r>
      <w:r w:rsidR="00C12AC3" w:rsidRPr="00F427E2">
        <w:rPr>
          <w:rFonts w:ascii="SFRM1095" w:hAnsi="SFRM1095"/>
          <w:color w:val="000000"/>
          <w:sz w:val="28"/>
          <w:szCs w:val="28"/>
        </w:rPr>
        <w:t xml:space="preserve">Finally relative singular (extended) </w:t>
      </w:r>
      <w:r w:rsidR="00C12AC3" w:rsidRPr="00F427E2">
        <w:rPr>
          <w:rFonts w:ascii="CMMI10" w:hAnsi="CMMI10"/>
          <w:i/>
          <w:iCs/>
          <w:color w:val="000000"/>
          <w:sz w:val="28"/>
          <w:szCs w:val="28"/>
        </w:rPr>
        <w:t>d</w:t>
      </w:r>
      <w:r w:rsidR="00C12AC3" w:rsidRPr="00F427E2">
        <w:rPr>
          <w:rFonts w:ascii="CMSY10" w:hAnsi="CMSY10"/>
          <w:i/>
          <w:iCs/>
          <w:color w:val="000000"/>
          <w:sz w:val="28"/>
          <w:szCs w:val="28"/>
        </w:rPr>
        <w:t>−</w:t>
      </w:r>
      <w:r w:rsidR="00C12AC3" w:rsidRPr="00F427E2">
        <w:rPr>
          <w:rFonts w:ascii="SFRM1095" w:hAnsi="SFRM1095"/>
          <w:color w:val="000000"/>
          <w:sz w:val="28"/>
          <w:szCs w:val="28"/>
        </w:rPr>
        <w:t xml:space="preserve">homology are defined and a comparison of the relative singular homology and relative singular (extended) </w:t>
      </w:r>
      <w:r w:rsidR="00C12AC3" w:rsidRPr="00F427E2">
        <w:rPr>
          <w:rFonts w:ascii="CMMI10" w:hAnsi="CMMI10"/>
          <w:i/>
          <w:iCs/>
          <w:color w:val="000000"/>
          <w:sz w:val="28"/>
          <w:szCs w:val="28"/>
        </w:rPr>
        <w:t>d</w:t>
      </w:r>
      <w:r w:rsidR="00C12AC3" w:rsidRPr="00F427E2">
        <w:rPr>
          <w:rFonts w:ascii="SFRM1095" w:hAnsi="SFRM1095"/>
          <w:color w:val="000000"/>
          <w:sz w:val="28"/>
          <w:szCs w:val="28"/>
        </w:rPr>
        <w:t xml:space="preserve">- homology is given. Some axioms of relative singular (extended) </w:t>
      </w:r>
      <w:r w:rsidR="00C12AC3" w:rsidRPr="00F427E2">
        <w:rPr>
          <w:rFonts w:ascii="CMMI10" w:hAnsi="CMMI10"/>
          <w:i/>
          <w:iCs/>
          <w:color w:val="000000"/>
          <w:sz w:val="28"/>
          <w:szCs w:val="28"/>
        </w:rPr>
        <w:t>d</w:t>
      </w:r>
      <w:r w:rsidR="00C12AC3" w:rsidRPr="00F427E2">
        <w:rPr>
          <w:rFonts w:ascii="CMSY10" w:hAnsi="CMSY10"/>
          <w:i/>
          <w:iCs/>
          <w:color w:val="000000"/>
          <w:sz w:val="28"/>
          <w:szCs w:val="28"/>
        </w:rPr>
        <w:t>−</w:t>
      </w:r>
      <w:r w:rsidR="00C12AC3" w:rsidRPr="00F427E2">
        <w:rPr>
          <w:rFonts w:ascii="SFRM1095" w:hAnsi="SFRM1095"/>
          <w:color w:val="000000"/>
          <w:sz w:val="28"/>
          <w:szCs w:val="28"/>
        </w:rPr>
        <w:t>homology are investigated and established as well.</w:t>
      </w:r>
    </w:p>
    <w:p w:rsidR="00C61141" w:rsidRDefault="00C61141" w:rsidP="00F427E2">
      <w:pPr>
        <w:rPr>
          <w:rFonts w:ascii="SFRM1095" w:hAnsi="SFRM1095"/>
          <w:color w:val="000000"/>
          <w:sz w:val="28"/>
          <w:szCs w:val="28"/>
        </w:rPr>
      </w:pPr>
      <w:r>
        <w:rPr>
          <w:rFonts w:ascii="SFRM1095" w:hAnsi="SFRM1095"/>
          <w:color w:val="000000"/>
          <w:sz w:val="28"/>
          <w:szCs w:val="28"/>
        </w:rPr>
        <w:t>Best regards</w:t>
      </w:r>
    </w:p>
    <w:p w:rsidR="00C61141" w:rsidRPr="00F427E2" w:rsidRDefault="00C61141" w:rsidP="00F427E2">
      <w:pPr>
        <w:rPr>
          <w:rFonts w:ascii="SFRM1095" w:hAnsi="SFRM1095"/>
          <w:color w:val="000000"/>
          <w:sz w:val="28"/>
          <w:szCs w:val="28"/>
        </w:rPr>
      </w:pPr>
      <w:r>
        <w:rPr>
          <w:rFonts w:ascii="SFRM1095" w:hAnsi="SFRM1095"/>
          <w:color w:val="000000"/>
          <w:sz w:val="28"/>
          <w:szCs w:val="28"/>
        </w:rPr>
        <w:t xml:space="preserve">M.Z. </w:t>
      </w:r>
      <w:proofErr w:type="spellStart"/>
      <w:r>
        <w:rPr>
          <w:rFonts w:ascii="SFRM1095" w:hAnsi="SFRM1095"/>
          <w:color w:val="000000"/>
          <w:sz w:val="28"/>
          <w:szCs w:val="28"/>
        </w:rPr>
        <w:t>Kazemi</w:t>
      </w:r>
      <w:proofErr w:type="spellEnd"/>
      <w:r>
        <w:rPr>
          <w:rFonts w:ascii="SFRM1095" w:hAnsi="SFRM1095"/>
          <w:color w:val="000000"/>
          <w:sz w:val="28"/>
          <w:szCs w:val="28"/>
        </w:rPr>
        <w:t xml:space="preserve"> Baneh</w:t>
      </w:r>
      <w:bookmarkStart w:id="0" w:name="_GoBack"/>
      <w:bookmarkEnd w:id="0"/>
    </w:p>
    <w:sectPr w:rsidR="00C61141" w:rsidRPr="00F4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MI10">
    <w:altName w:val="Times New Roman"/>
    <w:panose1 w:val="00000000000000000000"/>
    <w:charset w:val="00"/>
    <w:family w:val="roman"/>
    <w:notTrueType/>
    <w:pitch w:val="default"/>
  </w:font>
  <w:font w:name="SFRM1095">
    <w:altName w:val="Times New Roman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C3"/>
    <w:rsid w:val="0080577F"/>
    <w:rsid w:val="008448D0"/>
    <w:rsid w:val="00C12AC3"/>
    <w:rsid w:val="00C61141"/>
    <w:rsid w:val="00F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EA98-75B3-4859-B447-C0DC42F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SciZKazemibaneh</dc:creator>
  <cp:keywords/>
  <dc:description/>
  <cp:lastModifiedBy>SciZKazemibaneh</cp:lastModifiedBy>
  <cp:revision>3</cp:revision>
  <dcterms:created xsi:type="dcterms:W3CDTF">2018-01-21T17:07:00Z</dcterms:created>
  <dcterms:modified xsi:type="dcterms:W3CDTF">2018-01-30T09:53:00Z</dcterms:modified>
</cp:coreProperties>
</file>